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AF4" w:rsidRDefault="00200CEE" w:rsidP="00380A8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Student’s Name</w:t>
      </w:r>
    </w:p>
    <w:p w:rsidR="00B64AF4" w:rsidRDefault="00200CEE" w:rsidP="00380A8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Instructor’s Name</w:t>
      </w:r>
    </w:p>
    <w:p w:rsidR="00B64AF4" w:rsidRDefault="00200CEE" w:rsidP="00380A8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Course</w:t>
      </w:r>
    </w:p>
    <w:p w:rsidR="00B64AF4" w:rsidRDefault="00200CEE" w:rsidP="00380A8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Date</w:t>
      </w:r>
    </w:p>
    <w:p w:rsidR="00A45ABA" w:rsidRPr="00B64AF4" w:rsidRDefault="00200CEE" w:rsidP="00380A82">
      <w:pPr>
        <w:spacing w:after="0" w:line="480" w:lineRule="auto"/>
        <w:contextualSpacing/>
        <w:jc w:val="center"/>
        <w:rPr>
          <w:rFonts w:ascii="Times New Roman" w:hAnsi="Times New Roman" w:cs="Times New Roman"/>
          <w:b/>
          <w:bCs/>
          <w:sz w:val="24"/>
          <w:szCs w:val="24"/>
        </w:rPr>
      </w:pPr>
      <w:bookmarkStart w:id="0" w:name="_GoBack"/>
      <w:r w:rsidRPr="00B64AF4">
        <w:rPr>
          <w:rFonts w:ascii="Times New Roman" w:hAnsi="Times New Roman" w:cs="Times New Roman"/>
          <w:b/>
          <w:bCs/>
          <w:sz w:val="24"/>
          <w:szCs w:val="24"/>
        </w:rPr>
        <w:t>Criminal Justice and Prison Reforms</w:t>
      </w:r>
    </w:p>
    <w:bookmarkEnd w:id="0"/>
    <w:p w:rsidR="00D72532" w:rsidRPr="00343E76" w:rsidRDefault="00200CEE" w:rsidP="00380A8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380A82">
        <w:rPr>
          <w:rFonts w:ascii="Times New Roman" w:hAnsi="Times New Roman" w:cs="Times New Roman"/>
          <w:sz w:val="24"/>
          <w:szCs w:val="24"/>
        </w:rPr>
        <w:t>The prison reform is one of the most contentious issues in the United States</w:t>
      </w:r>
      <w:r w:rsidRPr="00343E76">
        <w:rPr>
          <w:rFonts w:ascii="Times New Roman" w:hAnsi="Times New Roman" w:cs="Times New Roman"/>
          <w:sz w:val="24"/>
          <w:szCs w:val="24"/>
        </w:rPr>
        <w:t xml:space="preserve">. </w:t>
      </w:r>
      <w:r w:rsidR="00380A82">
        <w:rPr>
          <w:rFonts w:ascii="Times New Roman" w:hAnsi="Times New Roman" w:cs="Times New Roman"/>
          <w:sz w:val="24"/>
          <w:szCs w:val="24"/>
        </w:rPr>
        <w:t xml:space="preserve"> Although imprisonment plays a crucial role in upholding the rule of law prison reforms are key in safeguarding human rights and compliance with relevant international standards. It is believed that </w:t>
      </w:r>
      <w:r w:rsidRPr="00343E76">
        <w:rPr>
          <w:rFonts w:ascii="Times New Roman" w:hAnsi="Times New Roman" w:cs="Times New Roman"/>
          <w:sz w:val="24"/>
          <w:szCs w:val="24"/>
        </w:rPr>
        <w:t>2.3 million individuals are in police custody co</w:t>
      </w:r>
      <w:r w:rsidR="00380A82">
        <w:rPr>
          <w:rFonts w:ascii="Times New Roman" w:hAnsi="Times New Roman" w:cs="Times New Roman"/>
          <w:sz w:val="24"/>
          <w:szCs w:val="24"/>
        </w:rPr>
        <w:t>mpared to the year 1972, where</w:t>
      </w:r>
      <w:r w:rsidRPr="00343E76">
        <w:rPr>
          <w:rFonts w:ascii="Times New Roman" w:hAnsi="Times New Roman" w:cs="Times New Roman"/>
          <w:sz w:val="24"/>
          <w:szCs w:val="24"/>
        </w:rPr>
        <w:t xml:space="preserve"> about 300,000 were in jail.</w:t>
      </w:r>
      <w:r w:rsidR="00860A81" w:rsidRPr="00343E76">
        <w:rPr>
          <w:rFonts w:ascii="Times New Roman" w:hAnsi="Times New Roman" w:cs="Times New Roman"/>
          <w:sz w:val="24"/>
          <w:szCs w:val="24"/>
        </w:rPr>
        <w:t xml:space="preserve"> </w:t>
      </w:r>
      <w:r w:rsidRPr="00343E76">
        <w:rPr>
          <w:rFonts w:ascii="Times New Roman" w:hAnsi="Times New Roman" w:cs="Times New Roman"/>
          <w:sz w:val="24"/>
          <w:szCs w:val="24"/>
        </w:rPr>
        <w:t>The high rate of the</w:t>
      </w:r>
      <w:r w:rsidRPr="00343E76">
        <w:rPr>
          <w:rFonts w:ascii="Times New Roman" w:hAnsi="Times New Roman" w:cs="Times New Roman"/>
          <w:sz w:val="24"/>
          <w:szCs w:val="24"/>
        </w:rPr>
        <w:t xml:space="preserve"> </w:t>
      </w:r>
      <w:r w:rsidR="00380A82">
        <w:rPr>
          <w:rFonts w:ascii="Times New Roman" w:hAnsi="Times New Roman" w:cs="Times New Roman"/>
          <w:sz w:val="24"/>
          <w:szCs w:val="24"/>
        </w:rPr>
        <w:t>imprisonment</w:t>
      </w:r>
      <w:r w:rsidRPr="00343E76">
        <w:rPr>
          <w:rFonts w:ascii="Times New Roman" w:hAnsi="Times New Roman" w:cs="Times New Roman"/>
          <w:sz w:val="24"/>
          <w:szCs w:val="24"/>
        </w:rPr>
        <w:t xml:space="preserve"> has been attributed to the incarcerated form of population whereby out of the five percent of the population in the world are American and approximately 25% of those individuals in the region are in prison</w:t>
      </w:r>
      <w:r w:rsidR="004E46E3">
        <w:rPr>
          <w:rFonts w:ascii="Times New Roman" w:hAnsi="Times New Roman" w:cs="Times New Roman"/>
          <w:sz w:val="24"/>
          <w:szCs w:val="24"/>
        </w:rPr>
        <w:t xml:space="preserve"> (</w:t>
      </w:r>
      <w:r w:rsidR="004E46E3" w:rsidRPr="00B64AF4">
        <w:rPr>
          <w:rFonts w:ascii="Times New Roman" w:hAnsi="Times New Roman" w:cs="Times New Roman"/>
          <w:color w:val="222222"/>
          <w:sz w:val="24"/>
          <w:szCs w:val="24"/>
          <w:shd w:val="clear" w:color="auto" w:fill="FFFFFF"/>
        </w:rPr>
        <w:t>Beckett</w:t>
      </w:r>
      <w:r w:rsidR="004E46E3" w:rsidRPr="00343E76">
        <w:rPr>
          <w:rFonts w:ascii="Times New Roman" w:hAnsi="Times New Roman" w:cs="Times New Roman"/>
          <w:sz w:val="24"/>
          <w:szCs w:val="24"/>
        </w:rPr>
        <w:t xml:space="preserve"> </w:t>
      </w:r>
      <w:r w:rsidR="004E46E3">
        <w:rPr>
          <w:rFonts w:ascii="Times New Roman" w:hAnsi="Times New Roman" w:cs="Times New Roman"/>
          <w:sz w:val="24"/>
          <w:szCs w:val="24"/>
        </w:rPr>
        <w:t>235).</w:t>
      </w:r>
      <w:r w:rsidRPr="00343E76">
        <w:rPr>
          <w:rFonts w:ascii="Times New Roman" w:hAnsi="Times New Roman" w:cs="Times New Roman"/>
          <w:sz w:val="24"/>
          <w:szCs w:val="24"/>
        </w:rPr>
        <w:t xml:space="preserve"> Based </w:t>
      </w:r>
      <w:r w:rsidRPr="00343E76">
        <w:rPr>
          <w:rFonts w:ascii="Times New Roman" w:hAnsi="Times New Roman" w:cs="Times New Roman"/>
          <w:sz w:val="24"/>
          <w:szCs w:val="24"/>
        </w:rPr>
        <w:t>on such, it has been displayed that America has a high rate of incarcerating compared to other nations. More research has shown that most imprisoned individuals are individuals of color and the poor once in the society</w:t>
      </w:r>
      <w:r w:rsidR="004E46E3">
        <w:rPr>
          <w:rFonts w:ascii="Times New Roman" w:hAnsi="Times New Roman" w:cs="Times New Roman"/>
          <w:sz w:val="24"/>
          <w:szCs w:val="24"/>
        </w:rPr>
        <w:t xml:space="preserve"> (</w:t>
      </w:r>
      <w:r w:rsidR="004E46E3" w:rsidRPr="00B64AF4">
        <w:rPr>
          <w:rFonts w:ascii="Times New Roman" w:hAnsi="Times New Roman" w:cs="Times New Roman"/>
          <w:color w:val="222222"/>
          <w:sz w:val="24"/>
          <w:szCs w:val="24"/>
          <w:shd w:val="clear" w:color="auto" w:fill="FFFFFF"/>
        </w:rPr>
        <w:t>Beckett</w:t>
      </w:r>
      <w:r w:rsidR="004E46E3" w:rsidRPr="00343E76">
        <w:rPr>
          <w:rFonts w:ascii="Times New Roman" w:hAnsi="Times New Roman" w:cs="Times New Roman"/>
          <w:sz w:val="24"/>
          <w:szCs w:val="24"/>
        </w:rPr>
        <w:t xml:space="preserve"> </w:t>
      </w:r>
      <w:r w:rsidR="004E46E3">
        <w:rPr>
          <w:rFonts w:ascii="Times New Roman" w:hAnsi="Times New Roman" w:cs="Times New Roman"/>
          <w:sz w:val="24"/>
          <w:szCs w:val="24"/>
        </w:rPr>
        <w:t>237).</w:t>
      </w:r>
      <w:r w:rsidRPr="00343E76">
        <w:rPr>
          <w:rFonts w:ascii="Times New Roman" w:hAnsi="Times New Roman" w:cs="Times New Roman"/>
          <w:sz w:val="24"/>
          <w:szCs w:val="24"/>
        </w:rPr>
        <w:t xml:space="preserve"> The reason behind such</w:t>
      </w:r>
      <w:r w:rsidRPr="00343E76">
        <w:rPr>
          <w:rFonts w:ascii="Times New Roman" w:hAnsi="Times New Roman" w:cs="Times New Roman"/>
          <w:sz w:val="24"/>
          <w:szCs w:val="24"/>
        </w:rPr>
        <w:t xml:space="preserve"> is that the system believes the poor and Black-American</w:t>
      </w:r>
      <w:r w:rsidR="00380A82">
        <w:rPr>
          <w:rFonts w:ascii="Times New Roman" w:hAnsi="Times New Roman" w:cs="Times New Roman"/>
          <w:sz w:val="24"/>
          <w:szCs w:val="24"/>
        </w:rPr>
        <w:t>s</w:t>
      </w:r>
      <w:r w:rsidRPr="00343E76">
        <w:rPr>
          <w:rFonts w:ascii="Times New Roman" w:hAnsi="Times New Roman" w:cs="Times New Roman"/>
          <w:sz w:val="24"/>
          <w:szCs w:val="24"/>
        </w:rPr>
        <w:t xml:space="preserve"> are the only individuals responsible for the crimes within the region.</w:t>
      </w:r>
    </w:p>
    <w:p w:rsidR="00D72532" w:rsidRPr="00343E76" w:rsidRDefault="00200CEE" w:rsidP="00380A82">
      <w:pPr>
        <w:spacing w:after="0" w:line="480" w:lineRule="auto"/>
        <w:contextualSpacing/>
        <w:rPr>
          <w:rFonts w:ascii="Times New Roman" w:hAnsi="Times New Roman" w:cs="Times New Roman"/>
          <w:sz w:val="24"/>
          <w:szCs w:val="24"/>
        </w:rPr>
      </w:pPr>
      <w:r w:rsidRPr="00343E76">
        <w:rPr>
          <w:rFonts w:ascii="Times New Roman" w:hAnsi="Times New Roman" w:cs="Times New Roman"/>
          <w:sz w:val="24"/>
          <w:szCs w:val="24"/>
        </w:rPr>
        <w:t xml:space="preserve">Meanwhile, such individuals are normally prisoned without even proper evidence. </w:t>
      </w:r>
      <w:r w:rsidR="00860A81" w:rsidRPr="00343E76">
        <w:rPr>
          <w:rFonts w:ascii="Times New Roman" w:hAnsi="Times New Roman" w:cs="Times New Roman"/>
          <w:sz w:val="24"/>
          <w:szCs w:val="24"/>
        </w:rPr>
        <w:t>Some researchers argue that the system is not fair and requires reforms as discrimination has been based on age and race, leading to an increased number of black individuals been prisoned without any form of evidence</w:t>
      </w:r>
      <w:r>
        <w:rPr>
          <w:rFonts w:ascii="Times New Roman" w:hAnsi="Times New Roman" w:cs="Times New Roman"/>
          <w:sz w:val="24"/>
          <w:szCs w:val="24"/>
        </w:rPr>
        <w:t xml:space="preserve"> (</w:t>
      </w:r>
      <w:r w:rsidRPr="00B64AF4">
        <w:rPr>
          <w:rFonts w:ascii="Times New Roman" w:hAnsi="Times New Roman" w:cs="Times New Roman"/>
          <w:color w:val="222222"/>
          <w:sz w:val="24"/>
          <w:szCs w:val="24"/>
          <w:shd w:val="clear" w:color="auto" w:fill="FFFFFF"/>
        </w:rPr>
        <w:t>Beckett</w:t>
      </w:r>
      <w:r>
        <w:rPr>
          <w:rFonts w:ascii="Times New Roman" w:hAnsi="Times New Roman" w:cs="Times New Roman"/>
          <w:color w:val="222222"/>
          <w:sz w:val="24"/>
          <w:szCs w:val="24"/>
          <w:shd w:val="clear" w:color="auto" w:fill="FFFFFF"/>
        </w:rPr>
        <w:t xml:space="preserve"> </w:t>
      </w:r>
      <w:r w:rsidRPr="00B64AF4">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238).</w:t>
      </w:r>
      <w:r w:rsidR="00860A81" w:rsidRPr="00343E76">
        <w:rPr>
          <w:rFonts w:ascii="Times New Roman" w:hAnsi="Times New Roman" w:cs="Times New Roman"/>
          <w:sz w:val="24"/>
          <w:szCs w:val="24"/>
        </w:rPr>
        <w:t xml:space="preserve"> </w:t>
      </w:r>
      <w:r w:rsidRPr="00343E76">
        <w:rPr>
          <w:rFonts w:ascii="Times New Roman" w:hAnsi="Times New Roman" w:cs="Times New Roman"/>
          <w:sz w:val="24"/>
          <w:szCs w:val="24"/>
        </w:rPr>
        <w:t xml:space="preserve">In this essay, the major emphasis would be on the reforms </w:t>
      </w:r>
      <w:r w:rsidRPr="00343E76">
        <w:rPr>
          <w:rFonts w:ascii="Times New Roman" w:hAnsi="Times New Roman" w:cs="Times New Roman"/>
          <w:sz w:val="24"/>
          <w:szCs w:val="24"/>
        </w:rPr>
        <w:t>required to bring out equality in jails.</w:t>
      </w:r>
    </w:p>
    <w:p w:rsidR="00D72532" w:rsidRPr="00343E76" w:rsidRDefault="00200CEE" w:rsidP="00380A8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5A2D8F" w:rsidRPr="00343E76">
        <w:rPr>
          <w:rFonts w:ascii="Times New Roman" w:hAnsi="Times New Roman" w:cs="Times New Roman"/>
          <w:sz w:val="24"/>
          <w:szCs w:val="24"/>
        </w:rPr>
        <w:t xml:space="preserve">To affirm the criminal justice system in the region, research has been done in the system and eluded that </w:t>
      </w:r>
      <w:r w:rsidR="00E2049D" w:rsidRPr="00343E76">
        <w:rPr>
          <w:rFonts w:ascii="Times New Roman" w:hAnsi="Times New Roman" w:cs="Times New Roman"/>
          <w:sz w:val="24"/>
          <w:szCs w:val="24"/>
        </w:rPr>
        <w:t xml:space="preserve">one out of three black matured from 18 to 30 years is in the above-recorded </w:t>
      </w:r>
      <w:r w:rsidR="00E2049D" w:rsidRPr="00343E76">
        <w:rPr>
          <w:rFonts w:ascii="Times New Roman" w:hAnsi="Times New Roman" w:cs="Times New Roman"/>
          <w:sz w:val="24"/>
          <w:szCs w:val="24"/>
        </w:rPr>
        <w:lastRenderedPageBreak/>
        <w:t>classifications are in police care</w:t>
      </w:r>
      <w:r>
        <w:rPr>
          <w:rFonts w:ascii="Times New Roman" w:hAnsi="Times New Roman" w:cs="Times New Roman"/>
          <w:sz w:val="24"/>
          <w:szCs w:val="24"/>
        </w:rPr>
        <w:t xml:space="preserve"> (</w:t>
      </w:r>
      <w:r w:rsidRPr="00B64AF4">
        <w:rPr>
          <w:rFonts w:ascii="Times New Roman" w:hAnsi="Times New Roman" w:cs="Times New Roman"/>
          <w:color w:val="222222"/>
          <w:sz w:val="24"/>
          <w:szCs w:val="24"/>
          <w:shd w:val="clear" w:color="auto" w:fill="FFFFFF"/>
        </w:rPr>
        <w:t>Eagly</w:t>
      </w:r>
      <w:r w:rsidRPr="00343E76">
        <w:rPr>
          <w:rFonts w:ascii="Times New Roman" w:hAnsi="Times New Roman" w:cs="Times New Roman"/>
          <w:sz w:val="24"/>
          <w:szCs w:val="24"/>
        </w:rPr>
        <w:t xml:space="preserve"> </w:t>
      </w:r>
      <w:r>
        <w:rPr>
          <w:rFonts w:ascii="Times New Roman" w:hAnsi="Times New Roman" w:cs="Times New Roman"/>
          <w:sz w:val="24"/>
          <w:szCs w:val="24"/>
        </w:rPr>
        <w:t>12).</w:t>
      </w:r>
      <w:r w:rsidR="00E2049D" w:rsidRPr="00343E76">
        <w:rPr>
          <w:rFonts w:ascii="Times New Roman" w:hAnsi="Times New Roman" w:cs="Times New Roman"/>
          <w:sz w:val="24"/>
          <w:szCs w:val="24"/>
        </w:rPr>
        <w:t xml:space="preserve"> The circumstance is most exceedingly terrible since another 7 million are in jail and what individuals do is whine about the police, law, and the jail framework. In urban habitats, the populace in prison comprises 50 to 60 percent of young fellows of shading in jail or prison, parole or waiting on the post-trial process</w:t>
      </w:r>
      <w:r w:rsidR="004E46E3">
        <w:rPr>
          <w:rFonts w:ascii="Times New Roman" w:hAnsi="Times New Roman" w:cs="Times New Roman"/>
          <w:sz w:val="24"/>
          <w:szCs w:val="24"/>
        </w:rPr>
        <w:t xml:space="preserve"> (</w:t>
      </w:r>
      <w:r w:rsidR="004E46E3" w:rsidRPr="00B64AF4">
        <w:rPr>
          <w:rFonts w:ascii="Times New Roman" w:hAnsi="Times New Roman" w:cs="Times New Roman"/>
          <w:color w:val="222222"/>
          <w:sz w:val="24"/>
          <w:szCs w:val="24"/>
          <w:shd w:val="clear" w:color="auto" w:fill="FFFFFF"/>
        </w:rPr>
        <w:t>Beckett</w:t>
      </w:r>
      <w:r w:rsidR="004E46E3" w:rsidRPr="00343E76">
        <w:rPr>
          <w:rFonts w:ascii="Times New Roman" w:hAnsi="Times New Roman" w:cs="Times New Roman"/>
          <w:sz w:val="24"/>
          <w:szCs w:val="24"/>
        </w:rPr>
        <w:t xml:space="preserve"> </w:t>
      </w:r>
      <w:r w:rsidR="004E46E3">
        <w:rPr>
          <w:rFonts w:ascii="Times New Roman" w:hAnsi="Times New Roman" w:cs="Times New Roman"/>
          <w:sz w:val="24"/>
          <w:szCs w:val="24"/>
        </w:rPr>
        <w:t xml:space="preserve">238). </w:t>
      </w:r>
      <w:r w:rsidR="00E2049D" w:rsidRPr="00343E76">
        <w:rPr>
          <w:rFonts w:ascii="Times New Roman" w:hAnsi="Times New Roman" w:cs="Times New Roman"/>
          <w:sz w:val="24"/>
          <w:szCs w:val="24"/>
        </w:rPr>
        <w:t>The above is a situation that has ended up provoking the need for reforms. It has been argued that if the reforms are not implemented in the policing system, there are high chances of the individuals of color been fully discriminated against in terms of their rights endorsed to them. It has also been predicted that by the end of the year 2023, about 99% of the black individuals in the United States of America would end up being in jail without any proper reason or even without any extraordinary evidence</w:t>
      </w:r>
      <w:r>
        <w:rPr>
          <w:rFonts w:ascii="Times New Roman" w:hAnsi="Times New Roman" w:cs="Times New Roman"/>
          <w:sz w:val="24"/>
          <w:szCs w:val="24"/>
        </w:rPr>
        <w:t xml:space="preserve"> (</w:t>
      </w:r>
      <w:r w:rsidRPr="00B64AF4">
        <w:rPr>
          <w:rFonts w:ascii="Times New Roman" w:hAnsi="Times New Roman" w:cs="Times New Roman"/>
          <w:color w:val="222222"/>
          <w:sz w:val="24"/>
          <w:szCs w:val="24"/>
          <w:shd w:val="clear" w:color="auto" w:fill="FFFFFF"/>
        </w:rPr>
        <w:t>Levin</w:t>
      </w:r>
      <w:r w:rsidRPr="00343E76">
        <w:rPr>
          <w:rFonts w:ascii="Times New Roman" w:hAnsi="Times New Roman" w:cs="Times New Roman"/>
          <w:sz w:val="24"/>
          <w:szCs w:val="24"/>
        </w:rPr>
        <w:t xml:space="preserve"> </w:t>
      </w:r>
      <w:r>
        <w:rPr>
          <w:rFonts w:ascii="Times New Roman" w:hAnsi="Times New Roman" w:cs="Times New Roman"/>
          <w:sz w:val="24"/>
          <w:szCs w:val="24"/>
        </w:rPr>
        <w:t xml:space="preserve">259). </w:t>
      </w:r>
      <w:r w:rsidR="00E2049D" w:rsidRPr="00343E76">
        <w:rPr>
          <w:rFonts w:ascii="Times New Roman" w:hAnsi="Times New Roman" w:cs="Times New Roman"/>
          <w:sz w:val="24"/>
          <w:szCs w:val="24"/>
        </w:rPr>
        <w:t>Such is the belief that the police officers and other stakeholders believe that black individuals are responsible for the crimes that occur in the region.</w:t>
      </w:r>
    </w:p>
    <w:p w:rsidR="00E2049D" w:rsidRPr="00343E76" w:rsidRDefault="00200CEE" w:rsidP="00380A8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6C3F92" w:rsidRPr="00343E76">
        <w:rPr>
          <w:rFonts w:ascii="Times New Roman" w:hAnsi="Times New Roman" w:cs="Times New Roman"/>
          <w:sz w:val="24"/>
          <w:szCs w:val="24"/>
        </w:rPr>
        <w:t>Reforms are conceivable in the criminal equity framework. For example, the investigators normally have a colossal effect on bringing this change. They have an expansive caution and what is required is liking the arraignment can do a great deal to alter the essence of the criminal equity framework. An investigator can face challenges on cases and be asked to get innovative at the case airs. Now and again, summoning lawbreakers without proof and sending them to court leaves them in frantic circumstances</w:t>
      </w:r>
      <w:r>
        <w:rPr>
          <w:rFonts w:ascii="Times New Roman" w:hAnsi="Times New Roman" w:cs="Times New Roman"/>
          <w:sz w:val="24"/>
          <w:szCs w:val="24"/>
        </w:rPr>
        <w:t xml:space="preserve"> (</w:t>
      </w:r>
      <w:r w:rsidRPr="00B64AF4">
        <w:rPr>
          <w:rFonts w:ascii="Times New Roman" w:hAnsi="Times New Roman" w:cs="Times New Roman"/>
          <w:color w:val="222222"/>
          <w:sz w:val="24"/>
          <w:szCs w:val="24"/>
          <w:shd w:val="clear" w:color="auto" w:fill="FFFFFF"/>
        </w:rPr>
        <w:t>Eagly</w:t>
      </w:r>
      <w:r w:rsidRPr="00343E76">
        <w:rPr>
          <w:rFonts w:ascii="Times New Roman" w:hAnsi="Times New Roman" w:cs="Times New Roman"/>
          <w:sz w:val="24"/>
          <w:szCs w:val="24"/>
        </w:rPr>
        <w:t xml:space="preserve"> </w:t>
      </w:r>
      <w:r>
        <w:rPr>
          <w:rFonts w:ascii="Times New Roman" w:hAnsi="Times New Roman" w:cs="Times New Roman"/>
          <w:sz w:val="24"/>
          <w:szCs w:val="24"/>
        </w:rPr>
        <w:t>15).</w:t>
      </w:r>
      <w:r w:rsidRPr="00343E76">
        <w:rPr>
          <w:rFonts w:ascii="Times New Roman" w:hAnsi="Times New Roman" w:cs="Times New Roman"/>
          <w:sz w:val="24"/>
          <w:szCs w:val="24"/>
        </w:rPr>
        <w:t xml:space="preserve"> They</w:t>
      </w:r>
      <w:r w:rsidR="006C3F92" w:rsidRPr="00343E76">
        <w:rPr>
          <w:rFonts w:ascii="Times New Roman" w:hAnsi="Times New Roman" w:cs="Times New Roman"/>
          <w:sz w:val="24"/>
          <w:szCs w:val="24"/>
        </w:rPr>
        <w:t xml:space="preserve"> are probably going to carry out additional genuine violations. In a state like Alabama, a conviction for a criminal offense prompts disfranchisement, which expenses a ton of the adolescent. Rather than assisting with checking </w:t>
      </w:r>
      <w:r w:rsidR="009B51B4" w:rsidRPr="00343E76">
        <w:rPr>
          <w:rFonts w:ascii="Times New Roman" w:hAnsi="Times New Roman" w:cs="Times New Roman"/>
          <w:sz w:val="24"/>
          <w:szCs w:val="24"/>
        </w:rPr>
        <w:t>crimes</w:t>
      </w:r>
      <w:r w:rsidR="006C3F92" w:rsidRPr="00343E76">
        <w:rPr>
          <w:rFonts w:ascii="Times New Roman" w:hAnsi="Times New Roman" w:cs="Times New Roman"/>
          <w:sz w:val="24"/>
          <w:szCs w:val="24"/>
        </w:rPr>
        <w:t>, more individuals are projected to be disappointed. Accordingly, investigators need to challenge the proof as the existence of detainees relies upon their activities.</w:t>
      </w:r>
    </w:p>
    <w:p w:rsidR="00343E76" w:rsidRPr="00343E76" w:rsidRDefault="00200CEE" w:rsidP="00380A8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343E76">
        <w:rPr>
          <w:rFonts w:ascii="Times New Roman" w:hAnsi="Times New Roman" w:cs="Times New Roman"/>
          <w:sz w:val="24"/>
          <w:szCs w:val="24"/>
        </w:rPr>
        <w:t>However, putting changes on examiners is a tremendous responsibility in a country that requ</w:t>
      </w:r>
      <w:r w:rsidRPr="00343E76">
        <w:rPr>
          <w:rFonts w:ascii="Times New Roman" w:hAnsi="Times New Roman" w:cs="Times New Roman"/>
          <w:sz w:val="24"/>
          <w:szCs w:val="24"/>
        </w:rPr>
        <w:t>ires changes in the criminal equity framework. Like, different reformists, their endeavors might be subverted by different factors, for example, the laws that control drugs. History is sure about such hostile issues like medication wars</w:t>
      </w:r>
      <w:r>
        <w:rPr>
          <w:rFonts w:ascii="Times New Roman" w:hAnsi="Times New Roman" w:cs="Times New Roman"/>
          <w:sz w:val="24"/>
          <w:szCs w:val="24"/>
        </w:rPr>
        <w:t xml:space="preserve"> (</w:t>
      </w:r>
      <w:r w:rsidRPr="00B64AF4">
        <w:rPr>
          <w:rFonts w:ascii="Times New Roman" w:hAnsi="Times New Roman" w:cs="Times New Roman"/>
          <w:color w:val="222222"/>
          <w:sz w:val="24"/>
          <w:szCs w:val="24"/>
          <w:shd w:val="clear" w:color="auto" w:fill="FFFFFF"/>
        </w:rPr>
        <w:t>Beckett</w:t>
      </w:r>
      <w:r>
        <w:rPr>
          <w:rFonts w:ascii="Times New Roman" w:hAnsi="Times New Roman" w:cs="Times New Roman"/>
          <w:color w:val="222222"/>
          <w:sz w:val="24"/>
          <w:szCs w:val="24"/>
          <w:shd w:val="clear" w:color="auto" w:fill="FFFFFF"/>
        </w:rPr>
        <w:t xml:space="preserve"> </w:t>
      </w:r>
      <w:r w:rsidRPr="00B64AF4">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247</w:t>
      </w:r>
      <w:r>
        <w:rPr>
          <w:rFonts w:ascii="Times New Roman" w:hAnsi="Times New Roman" w:cs="Times New Roman"/>
          <w:color w:val="222222"/>
          <w:sz w:val="24"/>
          <w:szCs w:val="24"/>
          <w:shd w:val="clear" w:color="auto" w:fill="FFFFFF"/>
        </w:rPr>
        <w:t>).</w:t>
      </w:r>
      <w:r w:rsidRPr="00343E76">
        <w:rPr>
          <w:rFonts w:ascii="Times New Roman" w:hAnsi="Times New Roman" w:cs="Times New Roman"/>
          <w:sz w:val="24"/>
          <w:szCs w:val="24"/>
        </w:rPr>
        <w:t xml:space="preserve"> The main laws focused on migrants, and as opposed to checking wrongdoing, the rate has increased by a huge edge</w:t>
      </w:r>
      <w:r>
        <w:rPr>
          <w:rFonts w:ascii="Times New Roman" w:hAnsi="Times New Roman" w:cs="Times New Roman"/>
          <w:sz w:val="24"/>
          <w:szCs w:val="24"/>
        </w:rPr>
        <w:t xml:space="preserve"> (</w:t>
      </w:r>
      <w:r w:rsidRPr="00B64AF4">
        <w:rPr>
          <w:rFonts w:ascii="Times New Roman" w:hAnsi="Times New Roman" w:cs="Times New Roman"/>
          <w:color w:val="222222"/>
          <w:sz w:val="24"/>
          <w:szCs w:val="24"/>
          <w:shd w:val="clear" w:color="auto" w:fill="FFFFFF"/>
        </w:rPr>
        <w:t>Eagly</w:t>
      </w:r>
      <w:r w:rsidRPr="00343E76">
        <w:rPr>
          <w:rFonts w:ascii="Times New Roman" w:hAnsi="Times New Roman" w:cs="Times New Roman"/>
          <w:sz w:val="24"/>
          <w:szCs w:val="24"/>
        </w:rPr>
        <w:t xml:space="preserve"> </w:t>
      </w:r>
      <w:r>
        <w:rPr>
          <w:rFonts w:ascii="Times New Roman" w:hAnsi="Times New Roman" w:cs="Times New Roman"/>
          <w:sz w:val="24"/>
          <w:szCs w:val="24"/>
        </w:rPr>
        <w:t>36).</w:t>
      </w:r>
      <w:r w:rsidRPr="00343E76">
        <w:rPr>
          <w:rFonts w:ascii="Times New Roman" w:hAnsi="Times New Roman" w:cs="Times New Roman"/>
          <w:sz w:val="24"/>
          <w:szCs w:val="24"/>
        </w:rPr>
        <w:t xml:space="preserve"> Hence, we should observe that examiners, like most of us, go to their work without knowing the effect on changing the criminal eq</w:t>
      </w:r>
      <w:r w:rsidRPr="00343E76">
        <w:rPr>
          <w:rFonts w:ascii="Times New Roman" w:hAnsi="Times New Roman" w:cs="Times New Roman"/>
          <w:sz w:val="24"/>
          <w:szCs w:val="24"/>
        </w:rPr>
        <w:t xml:space="preserve">uity framework. They will need to keep away from chances similar to the state of the criminal equity framework placing a criminal in jail improves public security and upgrades responsibility. Hence, the old techniques held for the sake of equity. </w:t>
      </w:r>
    </w:p>
    <w:p w:rsidR="00343E76" w:rsidRPr="00343E76" w:rsidRDefault="00200CEE" w:rsidP="00380A8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343E76">
        <w:rPr>
          <w:rFonts w:ascii="Times New Roman" w:hAnsi="Times New Roman" w:cs="Times New Roman"/>
          <w:sz w:val="24"/>
          <w:szCs w:val="24"/>
        </w:rPr>
        <w:t>The adv</w:t>
      </w:r>
      <w:r w:rsidRPr="00343E76">
        <w:rPr>
          <w:rFonts w:ascii="Times New Roman" w:hAnsi="Times New Roman" w:cs="Times New Roman"/>
          <w:sz w:val="24"/>
          <w:szCs w:val="24"/>
        </w:rPr>
        <w:t>ancement of progressing changes everywhere in the world in the criminal equity framework is unassuming and lopsided. They have not been completely compelling in guaranteeing that nearby and public reactions to territories that require changes like the adol</w:t>
      </w:r>
      <w:r w:rsidRPr="00343E76">
        <w:rPr>
          <w:rFonts w:ascii="Times New Roman" w:hAnsi="Times New Roman" w:cs="Times New Roman"/>
          <w:sz w:val="24"/>
          <w:szCs w:val="24"/>
        </w:rPr>
        <w:t>escent completely stay deferential of the laws</w:t>
      </w:r>
      <w:r>
        <w:rPr>
          <w:rFonts w:ascii="Times New Roman" w:hAnsi="Times New Roman" w:cs="Times New Roman"/>
          <w:sz w:val="24"/>
          <w:szCs w:val="24"/>
        </w:rPr>
        <w:t xml:space="preserve"> (</w:t>
      </w:r>
      <w:r w:rsidRPr="00B64AF4">
        <w:rPr>
          <w:rFonts w:ascii="Times New Roman" w:hAnsi="Times New Roman" w:cs="Times New Roman"/>
          <w:color w:val="222222"/>
          <w:sz w:val="24"/>
          <w:szCs w:val="24"/>
          <w:shd w:val="clear" w:color="auto" w:fill="FFFFFF"/>
        </w:rPr>
        <w:t>Beckett</w:t>
      </w:r>
      <w:r>
        <w:rPr>
          <w:rFonts w:ascii="Times New Roman" w:hAnsi="Times New Roman" w:cs="Times New Roman"/>
          <w:color w:val="222222"/>
          <w:sz w:val="24"/>
          <w:szCs w:val="24"/>
          <w:shd w:val="clear" w:color="auto" w:fill="FFFFFF"/>
        </w:rPr>
        <w:t xml:space="preserve"> </w:t>
      </w:r>
      <w:r w:rsidRPr="00B64AF4">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244).</w:t>
      </w:r>
      <w:r w:rsidRPr="00343E76">
        <w:rPr>
          <w:rFonts w:ascii="Times New Roman" w:hAnsi="Times New Roman" w:cs="Times New Roman"/>
          <w:sz w:val="24"/>
          <w:szCs w:val="24"/>
        </w:rPr>
        <w:t xml:space="preserve"> With a minor, the institutional and social instruments need kid-centeredness. They neglect to zero in on the reintegration and restoration of the youthful wrongdoers. </w:t>
      </w:r>
    </w:p>
    <w:p w:rsidR="00343E76" w:rsidRPr="00343E76" w:rsidRDefault="00200CEE" w:rsidP="00380A8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343E76">
        <w:rPr>
          <w:rFonts w:ascii="Times New Roman" w:hAnsi="Times New Roman" w:cs="Times New Roman"/>
          <w:sz w:val="24"/>
          <w:szCs w:val="24"/>
        </w:rPr>
        <w:t>Simultaneously, th</w:t>
      </w:r>
      <w:r w:rsidRPr="00343E76">
        <w:rPr>
          <w:rFonts w:ascii="Times New Roman" w:hAnsi="Times New Roman" w:cs="Times New Roman"/>
          <w:sz w:val="24"/>
          <w:szCs w:val="24"/>
        </w:rPr>
        <w:t>e general public is answerable for the ascent or fall of violations. As indicated by the social development hypothesis, the human response may affect lawbreakers</w:t>
      </w:r>
      <w:r w:rsidR="004E46E3">
        <w:rPr>
          <w:rFonts w:ascii="Times New Roman" w:hAnsi="Times New Roman" w:cs="Times New Roman"/>
          <w:sz w:val="24"/>
          <w:szCs w:val="24"/>
        </w:rPr>
        <w:t xml:space="preserve"> (</w:t>
      </w:r>
      <w:r w:rsidR="004E46E3" w:rsidRPr="00B64AF4">
        <w:rPr>
          <w:rFonts w:ascii="Times New Roman" w:hAnsi="Times New Roman" w:cs="Times New Roman"/>
          <w:color w:val="222222"/>
          <w:sz w:val="24"/>
          <w:szCs w:val="24"/>
          <w:shd w:val="clear" w:color="auto" w:fill="FFFFFF"/>
        </w:rPr>
        <w:t>Beckett</w:t>
      </w:r>
      <w:r w:rsidR="004E46E3" w:rsidRPr="00343E76">
        <w:rPr>
          <w:rFonts w:ascii="Times New Roman" w:hAnsi="Times New Roman" w:cs="Times New Roman"/>
          <w:sz w:val="24"/>
          <w:szCs w:val="24"/>
        </w:rPr>
        <w:t xml:space="preserve"> </w:t>
      </w:r>
      <w:r w:rsidR="004E46E3">
        <w:rPr>
          <w:rFonts w:ascii="Times New Roman" w:hAnsi="Times New Roman" w:cs="Times New Roman"/>
          <w:sz w:val="24"/>
          <w:szCs w:val="24"/>
        </w:rPr>
        <w:t>235).</w:t>
      </w:r>
      <w:r w:rsidRPr="00343E76">
        <w:rPr>
          <w:rFonts w:ascii="Times New Roman" w:hAnsi="Times New Roman" w:cs="Times New Roman"/>
          <w:sz w:val="24"/>
          <w:szCs w:val="24"/>
        </w:rPr>
        <w:t xml:space="preserve"> It begins with a criminal personality were once marked a criminal, the person e</w:t>
      </w:r>
      <w:r w:rsidRPr="00343E76">
        <w:rPr>
          <w:rFonts w:ascii="Times New Roman" w:hAnsi="Times New Roman" w:cs="Times New Roman"/>
          <w:sz w:val="24"/>
          <w:szCs w:val="24"/>
        </w:rPr>
        <w:t>mbraces the recently socially developed character. Sentimental hysterias made through the broad communications are liable for decrying these</w:t>
      </w:r>
      <w:r>
        <w:rPr>
          <w:rFonts w:ascii="Times New Roman" w:hAnsi="Times New Roman" w:cs="Times New Roman"/>
          <w:sz w:val="24"/>
          <w:szCs w:val="24"/>
        </w:rPr>
        <w:t xml:space="preserve"> (</w:t>
      </w:r>
      <w:r w:rsidRPr="00B64AF4">
        <w:rPr>
          <w:rFonts w:ascii="Times New Roman" w:hAnsi="Times New Roman" w:cs="Times New Roman"/>
          <w:color w:val="222222"/>
          <w:sz w:val="24"/>
          <w:szCs w:val="24"/>
          <w:shd w:val="clear" w:color="auto" w:fill="FFFFFF"/>
        </w:rPr>
        <w:t>Beckett</w:t>
      </w:r>
      <w:r>
        <w:rPr>
          <w:rFonts w:ascii="Times New Roman" w:hAnsi="Times New Roman" w:cs="Times New Roman"/>
          <w:color w:val="222222"/>
          <w:sz w:val="24"/>
          <w:szCs w:val="24"/>
          <w:shd w:val="clear" w:color="auto" w:fill="FFFFFF"/>
        </w:rPr>
        <w:t xml:space="preserve"> </w:t>
      </w:r>
      <w:r w:rsidRPr="00B64AF4">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253).</w:t>
      </w:r>
      <w:r w:rsidRPr="00343E76">
        <w:rPr>
          <w:rFonts w:ascii="Times New Roman" w:hAnsi="Times New Roman" w:cs="Times New Roman"/>
          <w:sz w:val="24"/>
          <w:szCs w:val="24"/>
        </w:rPr>
        <w:t xml:space="preserve"> In America, the governmental issues among Republicans and Democrats bargain change because th</w:t>
      </w:r>
      <w:r w:rsidRPr="00343E76">
        <w:rPr>
          <w:rFonts w:ascii="Times New Roman" w:hAnsi="Times New Roman" w:cs="Times New Roman"/>
          <w:sz w:val="24"/>
          <w:szCs w:val="24"/>
        </w:rPr>
        <w:t>e laws are profoundly settled in making social orders protected by locking away hoodlums. Change is required in the criminal equity framework. These progressions need to have the standards for deciding the worth of the arrangement that helps them. Enhancem</w:t>
      </w:r>
      <w:r w:rsidRPr="00343E76">
        <w:rPr>
          <w:rFonts w:ascii="Times New Roman" w:hAnsi="Times New Roman" w:cs="Times New Roman"/>
          <w:sz w:val="24"/>
          <w:szCs w:val="24"/>
        </w:rPr>
        <w:t xml:space="preserve">ents in the criminal equity framework need to target saving public security. </w:t>
      </w:r>
    </w:p>
    <w:p w:rsidR="00343E76" w:rsidRPr="00343E76" w:rsidRDefault="00200CEE" w:rsidP="00380A8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343E76">
        <w:rPr>
          <w:rFonts w:ascii="Times New Roman" w:hAnsi="Times New Roman" w:cs="Times New Roman"/>
          <w:sz w:val="24"/>
          <w:szCs w:val="24"/>
        </w:rPr>
        <w:t xml:space="preserve">It should lay out how both kid and grown-up guilty parties treated in the changes. Simultaneously, it should consider that the general population has an assumption for the </w:t>
      </w:r>
      <w:r w:rsidRPr="00343E76">
        <w:rPr>
          <w:rFonts w:ascii="Times New Roman" w:hAnsi="Times New Roman" w:cs="Times New Roman"/>
          <w:sz w:val="24"/>
          <w:szCs w:val="24"/>
        </w:rPr>
        <w:t>interaction. The fundamental assumption should be satisfied when accompanying new reactions in the criminal equity framework</w:t>
      </w:r>
      <w:r>
        <w:rPr>
          <w:rFonts w:ascii="Times New Roman" w:hAnsi="Times New Roman" w:cs="Times New Roman"/>
          <w:sz w:val="24"/>
          <w:szCs w:val="24"/>
        </w:rPr>
        <w:t xml:space="preserve"> (</w:t>
      </w:r>
      <w:r w:rsidRPr="00B64AF4">
        <w:rPr>
          <w:rFonts w:ascii="Times New Roman" w:hAnsi="Times New Roman" w:cs="Times New Roman"/>
          <w:color w:val="222222"/>
          <w:sz w:val="24"/>
          <w:szCs w:val="24"/>
          <w:shd w:val="clear" w:color="auto" w:fill="FFFFFF"/>
        </w:rPr>
        <w:t>Eagly</w:t>
      </w:r>
      <w:r w:rsidRPr="00343E76">
        <w:rPr>
          <w:rFonts w:ascii="Times New Roman" w:hAnsi="Times New Roman" w:cs="Times New Roman"/>
          <w:sz w:val="24"/>
          <w:szCs w:val="24"/>
        </w:rPr>
        <w:t xml:space="preserve"> </w:t>
      </w:r>
      <w:r>
        <w:rPr>
          <w:rFonts w:ascii="Times New Roman" w:hAnsi="Times New Roman" w:cs="Times New Roman"/>
          <w:sz w:val="24"/>
          <w:szCs w:val="24"/>
        </w:rPr>
        <w:t xml:space="preserve">38). </w:t>
      </w:r>
      <w:r w:rsidRPr="00343E76">
        <w:rPr>
          <w:rFonts w:ascii="Times New Roman" w:hAnsi="Times New Roman" w:cs="Times New Roman"/>
          <w:sz w:val="24"/>
          <w:szCs w:val="24"/>
        </w:rPr>
        <w:t>The explanation is that it will hazard the arrangement without meeting the essential assumption</w:t>
      </w:r>
      <w:r>
        <w:rPr>
          <w:rFonts w:ascii="Times New Roman" w:hAnsi="Times New Roman" w:cs="Times New Roman"/>
          <w:sz w:val="24"/>
          <w:szCs w:val="24"/>
        </w:rPr>
        <w:t xml:space="preserve"> (</w:t>
      </w:r>
      <w:r w:rsidRPr="00B64AF4">
        <w:rPr>
          <w:rFonts w:ascii="Times New Roman" w:hAnsi="Times New Roman" w:cs="Times New Roman"/>
          <w:color w:val="222222"/>
          <w:sz w:val="24"/>
          <w:szCs w:val="24"/>
          <w:shd w:val="clear" w:color="auto" w:fill="FFFFFF"/>
        </w:rPr>
        <w:t>Obama</w:t>
      </w:r>
      <w:r>
        <w:rPr>
          <w:rFonts w:ascii="Times New Roman" w:hAnsi="Times New Roman" w:cs="Times New Roman"/>
          <w:color w:val="222222"/>
          <w:sz w:val="24"/>
          <w:szCs w:val="24"/>
          <w:shd w:val="clear" w:color="auto" w:fill="FFFFFF"/>
        </w:rPr>
        <w:t xml:space="preserve"> 811).</w:t>
      </w:r>
      <w:r w:rsidRPr="00343E76">
        <w:rPr>
          <w:rFonts w:ascii="Times New Roman" w:hAnsi="Times New Roman" w:cs="Times New Roman"/>
          <w:sz w:val="24"/>
          <w:szCs w:val="24"/>
        </w:rPr>
        <w:t xml:space="preserve"> Changes ne</w:t>
      </w:r>
      <w:r w:rsidRPr="00343E76">
        <w:rPr>
          <w:rFonts w:ascii="Times New Roman" w:hAnsi="Times New Roman" w:cs="Times New Roman"/>
          <w:sz w:val="24"/>
          <w:szCs w:val="24"/>
        </w:rPr>
        <w:t>ed to mirror the qualities and standards that a specific culture embraces. Else may neglect to get the necessary help needed from the general population for the achievement</w:t>
      </w:r>
      <w:r w:rsidR="004E46E3">
        <w:rPr>
          <w:rFonts w:ascii="Times New Roman" w:hAnsi="Times New Roman" w:cs="Times New Roman"/>
          <w:sz w:val="24"/>
          <w:szCs w:val="24"/>
        </w:rPr>
        <w:t xml:space="preserve"> (</w:t>
      </w:r>
      <w:r w:rsidR="004E46E3" w:rsidRPr="00B64AF4">
        <w:rPr>
          <w:rFonts w:ascii="Times New Roman" w:hAnsi="Times New Roman" w:cs="Times New Roman"/>
          <w:color w:val="222222"/>
          <w:sz w:val="24"/>
          <w:szCs w:val="24"/>
          <w:shd w:val="clear" w:color="auto" w:fill="FFFFFF"/>
        </w:rPr>
        <w:t>Beckett</w:t>
      </w:r>
      <w:r w:rsidR="004E46E3" w:rsidRPr="00343E76">
        <w:rPr>
          <w:rFonts w:ascii="Times New Roman" w:hAnsi="Times New Roman" w:cs="Times New Roman"/>
          <w:sz w:val="24"/>
          <w:szCs w:val="24"/>
        </w:rPr>
        <w:t xml:space="preserve"> </w:t>
      </w:r>
      <w:r w:rsidR="004E46E3">
        <w:rPr>
          <w:rFonts w:ascii="Times New Roman" w:hAnsi="Times New Roman" w:cs="Times New Roman"/>
          <w:sz w:val="24"/>
          <w:szCs w:val="24"/>
        </w:rPr>
        <w:t xml:space="preserve">259). </w:t>
      </w:r>
      <w:r w:rsidRPr="00343E76">
        <w:rPr>
          <w:rFonts w:ascii="Times New Roman" w:hAnsi="Times New Roman" w:cs="Times New Roman"/>
          <w:sz w:val="24"/>
          <w:szCs w:val="24"/>
        </w:rPr>
        <w:t>On the other hand, this can hold threatening public perspectives tow</w:t>
      </w:r>
      <w:r w:rsidRPr="00343E76">
        <w:rPr>
          <w:rFonts w:ascii="Times New Roman" w:hAnsi="Times New Roman" w:cs="Times New Roman"/>
          <w:sz w:val="24"/>
          <w:szCs w:val="24"/>
        </w:rPr>
        <w:t xml:space="preserve">ards the changes in the criminal equity framework. Consequently, it is imperative to think about the qualities, perspectives, standards, and upsides of the general population in concocting an arrangement focused on changes. </w:t>
      </w:r>
    </w:p>
    <w:p w:rsidR="00343E76" w:rsidRPr="00343E76" w:rsidRDefault="00200CEE" w:rsidP="00380A8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343E76">
        <w:rPr>
          <w:rFonts w:ascii="Times New Roman" w:hAnsi="Times New Roman" w:cs="Times New Roman"/>
          <w:sz w:val="24"/>
          <w:szCs w:val="24"/>
        </w:rPr>
        <w:t>The anthropological proof back</w:t>
      </w:r>
      <w:r w:rsidRPr="00343E76">
        <w:rPr>
          <w:rFonts w:ascii="Times New Roman" w:hAnsi="Times New Roman" w:cs="Times New Roman"/>
          <w:sz w:val="24"/>
          <w:szCs w:val="24"/>
        </w:rPr>
        <w:t>s that most societies esteem the rule of law. When a strategy shows the public that it is on the side of the rule of peace and law measure, it is probably going to acquire certainty from them. Once more, governmental issues can either help or break the int</w:t>
      </w:r>
      <w:r w:rsidRPr="00343E76">
        <w:rPr>
          <w:rFonts w:ascii="Times New Roman" w:hAnsi="Times New Roman" w:cs="Times New Roman"/>
          <w:sz w:val="24"/>
          <w:szCs w:val="24"/>
        </w:rPr>
        <w:t>eraction. Legislative issues may sabotage the endeavors because nonconformists track down the criminal equity framework harshly and bigoted those who attempt to push for changes</w:t>
      </w:r>
      <w:r>
        <w:rPr>
          <w:rFonts w:ascii="Times New Roman" w:hAnsi="Times New Roman" w:cs="Times New Roman"/>
          <w:sz w:val="24"/>
          <w:szCs w:val="24"/>
        </w:rPr>
        <w:t xml:space="preserve"> (</w:t>
      </w:r>
      <w:r w:rsidRPr="00B64AF4">
        <w:rPr>
          <w:rFonts w:ascii="Times New Roman" w:hAnsi="Times New Roman" w:cs="Times New Roman"/>
          <w:color w:val="222222"/>
          <w:sz w:val="24"/>
          <w:szCs w:val="24"/>
          <w:shd w:val="clear" w:color="auto" w:fill="FFFFFF"/>
        </w:rPr>
        <w:t>Beckett</w:t>
      </w:r>
      <w:r>
        <w:rPr>
          <w:rFonts w:ascii="Times New Roman" w:hAnsi="Times New Roman" w:cs="Times New Roman"/>
          <w:color w:val="222222"/>
          <w:sz w:val="24"/>
          <w:szCs w:val="24"/>
          <w:shd w:val="clear" w:color="auto" w:fill="FFFFFF"/>
        </w:rPr>
        <w:t xml:space="preserve"> </w:t>
      </w:r>
      <w:r w:rsidRPr="00B64AF4">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258).</w:t>
      </w:r>
      <w:r w:rsidRPr="00343E76">
        <w:rPr>
          <w:rFonts w:ascii="Times New Roman" w:hAnsi="Times New Roman" w:cs="Times New Roman"/>
          <w:sz w:val="24"/>
          <w:szCs w:val="24"/>
        </w:rPr>
        <w:t xml:space="preserve"> At that point, the moderates say it is unsafe, and misus</w:t>
      </w:r>
      <w:r w:rsidRPr="00343E76">
        <w:rPr>
          <w:rFonts w:ascii="Times New Roman" w:hAnsi="Times New Roman" w:cs="Times New Roman"/>
          <w:sz w:val="24"/>
          <w:szCs w:val="24"/>
        </w:rPr>
        <w:t xml:space="preserve">e of assets yet don't uphold the </w:t>
      </w:r>
      <w:r w:rsidR="00380A82">
        <w:rPr>
          <w:rFonts w:ascii="Times New Roman" w:hAnsi="Times New Roman" w:cs="Times New Roman"/>
          <w:sz w:val="24"/>
          <w:szCs w:val="24"/>
        </w:rPr>
        <w:t>situation of the nonconformists</w:t>
      </w:r>
      <w:r w:rsidRPr="00343E76">
        <w:rPr>
          <w:rFonts w:ascii="Times New Roman" w:hAnsi="Times New Roman" w:cs="Times New Roman"/>
          <w:sz w:val="24"/>
          <w:szCs w:val="24"/>
        </w:rPr>
        <w:t xml:space="preserve">. </w:t>
      </w:r>
    </w:p>
    <w:p w:rsidR="00343E76" w:rsidRPr="00343E76" w:rsidRDefault="00200CEE" w:rsidP="00380A8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343E76">
        <w:rPr>
          <w:rFonts w:ascii="Times New Roman" w:hAnsi="Times New Roman" w:cs="Times New Roman"/>
          <w:sz w:val="24"/>
          <w:szCs w:val="24"/>
        </w:rPr>
        <w:t>The detainees endure these lines because once the bills are postponed i</w:t>
      </w:r>
      <w:r w:rsidRPr="00343E76">
        <w:rPr>
          <w:rFonts w:ascii="Times New Roman" w:hAnsi="Times New Roman" w:cs="Times New Roman"/>
          <w:sz w:val="24"/>
          <w:szCs w:val="24"/>
        </w:rPr>
        <w:t>n parliament, the Democrats and Republicans differ on certain issues. In transforming the criminal equity framework, the arrangement received ought to incorporate different perspectives, be extensive and elaborative on the all-encompassing methodologies. A</w:t>
      </w:r>
      <w:r w:rsidRPr="00343E76">
        <w:rPr>
          <w:rFonts w:ascii="Times New Roman" w:hAnsi="Times New Roman" w:cs="Times New Roman"/>
          <w:sz w:val="24"/>
          <w:szCs w:val="24"/>
        </w:rPr>
        <w:t>n extensive methodology includes counteraction of misconduct-like measures to enhance training. The effective incorporation and socialization of youngsters worked with. Guilty parties merit fair treatment by the law, and any new strategy should think about</w:t>
      </w:r>
      <w:r w:rsidRPr="00343E76">
        <w:rPr>
          <w:rFonts w:ascii="Times New Roman" w:hAnsi="Times New Roman" w:cs="Times New Roman"/>
          <w:sz w:val="24"/>
          <w:szCs w:val="24"/>
        </w:rPr>
        <w:t xml:space="preserve"> this arrangement. Legal procedures mediation </w:t>
      </w:r>
      <w:r w:rsidR="00380A82" w:rsidRPr="00343E76">
        <w:rPr>
          <w:rFonts w:ascii="Times New Roman" w:hAnsi="Times New Roman" w:cs="Times New Roman"/>
          <w:sz w:val="24"/>
          <w:szCs w:val="24"/>
        </w:rPr>
        <w:t>needs</w:t>
      </w:r>
      <w:r w:rsidRPr="00343E76">
        <w:rPr>
          <w:rFonts w:ascii="Times New Roman" w:hAnsi="Times New Roman" w:cs="Times New Roman"/>
          <w:sz w:val="24"/>
          <w:szCs w:val="24"/>
        </w:rPr>
        <w:t xml:space="preserve"> improvement even in those spaces that do not turn to court intercessions. </w:t>
      </w:r>
    </w:p>
    <w:p w:rsidR="00860A81" w:rsidRDefault="00200CEE" w:rsidP="00380A8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343E76" w:rsidRPr="00343E76">
        <w:rPr>
          <w:rFonts w:ascii="Times New Roman" w:hAnsi="Times New Roman" w:cs="Times New Roman"/>
          <w:sz w:val="24"/>
          <w:szCs w:val="24"/>
        </w:rPr>
        <w:t>In conclusion, it is basic that these new propositions improve the treatment of kids in conditions that they are held. Simultaneously, the changes need to get rid of the actions that deny youngsters freedom. As people, we must make good social requests through changes that will boycott or deliver these infringements to human respect. A portion of these actions incorporates detainment if all else fails, whether in pretrial or post preliminary.</w:t>
      </w:r>
    </w:p>
    <w:p w:rsidR="00B64AF4" w:rsidRDefault="00200CEE" w:rsidP="00380A82">
      <w:pPr>
        <w:spacing w:after="0" w:line="480" w:lineRule="auto"/>
        <w:contextualSpacing/>
        <w:rPr>
          <w:rFonts w:ascii="Times New Roman" w:hAnsi="Times New Roman" w:cs="Times New Roman"/>
          <w:b/>
          <w:bCs/>
          <w:sz w:val="24"/>
          <w:szCs w:val="24"/>
        </w:rPr>
      </w:pPr>
      <w:r>
        <w:rPr>
          <w:rFonts w:ascii="Times New Roman" w:hAnsi="Times New Roman" w:cs="Times New Roman"/>
          <w:b/>
          <w:bCs/>
          <w:sz w:val="24"/>
          <w:szCs w:val="24"/>
        </w:rPr>
        <w:br w:type="page"/>
      </w:r>
    </w:p>
    <w:p w:rsidR="00B64AF4" w:rsidRPr="00B64AF4" w:rsidRDefault="00200CEE" w:rsidP="00380A82">
      <w:pPr>
        <w:spacing w:after="0" w:line="480" w:lineRule="auto"/>
        <w:contextualSpacing/>
        <w:jc w:val="center"/>
        <w:rPr>
          <w:rFonts w:ascii="Times New Roman" w:hAnsi="Times New Roman" w:cs="Times New Roman"/>
          <w:b/>
          <w:bCs/>
          <w:sz w:val="24"/>
          <w:szCs w:val="24"/>
        </w:rPr>
      </w:pPr>
      <w:r w:rsidRPr="00B64AF4">
        <w:rPr>
          <w:rFonts w:ascii="Times New Roman" w:hAnsi="Times New Roman" w:cs="Times New Roman"/>
          <w:b/>
          <w:bCs/>
          <w:sz w:val="24"/>
          <w:szCs w:val="24"/>
        </w:rPr>
        <w:t>Works Cited</w:t>
      </w:r>
    </w:p>
    <w:p w:rsidR="00B64AF4" w:rsidRPr="00B64AF4" w:rsidRDefault="00200CEE" w:rsidP="00380A82">
      <w:pPr>
        <w:spacing w:after="0" w:line="480" w:lineRule="auto"/>
        <w:contextualSpacing/>
        <w:rPr>
          <w:rFonts w:ascii="Times New Roman" w:hAnsi="Times New Roman" w:cs="Times New Roman"/>
          <w:color w:val="222222"/>
          <w:sz w:val="24"/>
          <w:szCs w:val="24"/>
          <w:shd w:val="clear" w:color="auto" w:fill="FFFFFF"/>
        </w:rPr>
      </w:pPr>
      <w:r w:rsidRPr="00B64AF4">
        <w:rPr>
          <w:rFonts w:ascii="Times New Roman" w:hAnsi="Times New Roman" w:cs="Times New Roman"/>
          <w:color w:val="222222"/>
          <w:sz w:val="24"/>
          <w:szCs w:val="24"/>
          <w:shd w:val="clear" w:color="auto" w:fill="FFFFFF"/>
        </w:rPr>
        <w:t xml:space="preserve">Beckett, Katherine, Anna Reosti, and Emily Knaphus. "The end of an era? Understanding the </w:t>
      </w:r>
      <w:r>
        <w:rPr>
          <w:rFonts w:ascii="Times New Roman" w:hAnsi="Times New Roman" w:cs="Times New Roman"/>
          <w:color w:val="222222"/>
          <w:sz w:val="24"/>
          <w:szCs w:val="24"/>
          <w:shd w:val="clear" w:color="auto" w:fill="FFFFFF"/>
        </w:rPr>
        <w:tab/>
      </w:r>
      <w:r w:rsidRPr="00B64AF4">
        <w:rPr>
          <w:rFonts w:ascii="Times New Roman" w:hAnsi="Times New Roman" w:cs="Times New Roman"/>
          <w:color w:val="222222"/>
          <w:sz w:val="24"/>
          <w:szCs w:val="24"/>
          <w:shd w:val="clear" w:color="auto" w:fill="FFFFFF"/>
        </w:rPr>
        <w:t>contradictions</w:t>
      </w:r>
      <w:r w:rsidRPr="00B64AF4">
        <w:rPr>
          <w:rFonts w:ascii="Times New Roman" w:hAnsi="Times New Roman" w:cs="Times New Roman"/>
          <w:color w:val="222222"/>
          <w:sz w:val="24"/>
          <w:szCs w:val="24"/>
          <w:shd w:val="clear" w:color="auto" w:fill="FFFFFF"/>
        </w:rPr>
        <w:t xml:space="preserve"> of criminal justice reform." </w:t>
      </w:r>
      <w:r w:rsidRPr="00B64AF4">
        <w:rPr>
          <w:rFonts w:ascii="Times New Roman" w:hAnsi="Times New Roman" w:cs="Times New Roman"/>
          <w:i/>
          <w:iCs/>
          <w:color w:val="222222"/>
          <w:sz w:val="24"/>
          <w:szCs w:val="24"/>
          <w:shd w:val="clear" w:color="auto" w:fill="FFFFFF"/>
        </w:rPr>
        <w:t xml:space="preserve">The Annals of the American Academy of </w:t>
      </w:r>
      <w:r>
        <w:rPr>
          <w:rFonts w:ascii="Times New Roman" w:hAnsi="Times New Roman" w:cs="Times New Roman"/>
          <w:i/>
          <w:iCs/>
          <w:color w:val="222222"/>
          <w:sz w:val="24"/>
          <w:szCs w:val="24"/>
          <w:shd w:val="clear" w:color="auto" w:fill="FFFFFF"/>
        </w:rPr>
        <w:tab/>
      </w:r>
      <w:r w:rsidRPr="00B64AF4">
        <w:rPr>
          <w:rFonts w:ascii="Times New Roman" w:hAnsi="Times New Roman" w:cs="Times New Roman"/>
          <w:i/>
          <w:iCs/>
          <w:color w:val="222222"/>
          <w:sz w:val="24"/>
          <w:szCs w:val="24"/>
          <w:shd w:val="clear" w:color="auto" w:fill="FFFFFF"/>
        </w:rPr>
        <w:t>Political and Social Science</w:t>
      </w:r>
      <w:r w:rsidRPr="00B64AF4">
        <w:rPr>
          <w:rFonts w:ascii="Times New Roman" w:hAnsi="Times New Roman" w:cs="Times New Roman"/>
          <w:color w:val="222222"/>
          <w:sz w:val="24"/>
          <w:szCs w:val="24"/>
          <w:shd w:val="clear" w:color="auto" w:fill="FFFFFF"/>
        </w:rPr>
        <w:t> 664.1 (2016): 238-259.</w:t>
      </w:r>
    </w:p>
    <w:p w:rsidR="00B64AF4" w:rsidRPr="00B64AF4" w:rsidRDefault="00200CEE" w:rsidP="00380A82">
      <w:pPr>
        <w:spacing w:after="0" w:line="480" w:lineRule="auto"/>
        <w:contextualSpacing/>
        <w:rPr>
          <w:rFonts w:ascii="Times New Roman" w:hAnsi="Times New Roman" w:cs="Times New Roman"/>
          <w:sz w:val="24"/>
          <w:szCs w:val="24"/>
        </w:rPr>
      </w:pPr>
      <w:r w:rsidRPr="00B64AF4">
        <w:rPr>
          <w:rFonts w:ascii="Times New Roman" w:hAnsi="Times New Roman" w:cs="Times New Roman"/>
          <w:color w:val="222222"/>
          <w:sz w:val="24"/>
          <w:szCs w:val="24"/>
          <w:shd w:val="clear" w:color="auto" w:fill="FFFFFF"/>
        </w:rPr>
        <w:t xml:space="preserve">Beckett, Katherine. "The politics, promise, and peril of criminal justice reform in the context of </w:t>
      </w:r>
      <w:r>
        <w:rPr>
          <w:rFonts w:ascii="Times New Roman" w:hAnsi="Times New Roman" w:cs="Times New Roman"/>
          <w:color w:val="222222"/>
          <w:sz w:val="24"/>
          <w:szCs w:val="24"/>
          <w:shd w:val="clear" w:color="auto" w:fill="FFFFFF"/>
        </w:rPr>
        <w:tab/>
      </w:r>
      <w:r w:rsidRPr="00B64AF4">
        <w:rPr>
          <w:rFonts w:ascii="Times New Roman" w:hAnsi="Times New Roman" w:cs="Times New Roman"/>
          <w:color w:val="222222"/>
          <w:sz w:val="24"/>
          <w:szCs w:val="24"/>
          <w:shd w:val="clear" w:color="auto" w:fill="FFFFFF"/>
        </w:rPr>
        <w:t>mass incarceration." </w:t>
      </w:r>
      <w:r w:rsidRPr="00B64AF4">
        <w:rPr>
          <w:rFonts w:ascii="Times New Roman" w:hAnsi="Times New Roman" w:cs="Times New Roman"/>
          <w:i/>
          <w:iCs/>
          <w:color w:val="222222"/>
          <w:sz w:val="24"/>
          <w:szCs w:val="24"/>
          <w:shd w:val="clear" w:color="auto" w:fill="FFFFFF"/>
        </w:rPr>
        <w:t xml:space="preserve">Annual Review </w:t>
      </w:r>
      <w:r w:rsidRPr="00B64AF4">
        <w:rPr>
          <w:rFonts w:ascii="Times New Roman" w:hAnsi="Times New Roman" w:cs="Times New Roman"/>
          <w:i/>
          <w:iCs/>
          <w:color w:val="222222"/>
          <w:sz w:val="24"/>
          <w:szCs w:val="24"/>
          <w:shd w:val="clear" w:color="auto" w:fill="FFFFFF"/>
        </w:rPr>
        <w:t>of Criminology</w:t>
      </w:r>
      <w:r w:rsidRPr="00B64AF4">
        <w:rPr>
          <w:rFonts w:ascii="Times New Roman" w:hAnsi="Times New Roman" w:cs="Times New Roman"/>
          <w:color w:val="222222"/>
          <w:sz w:val="24"/>
          <w:szCs w:val="24"/>
          <w:shd w:val="clear" w:color="auto" w:fill="FFFFFF"/>
        </w:rPr>
        <w:t> 1 (2018): 235-259.</w:t>
      </w:r>
    </w:p>
    <w:p w:rsidR="00B64AF4" w:rsidRPr="00B64AF4" w:rsidRDefault="00200CEE" w:rsidP="00380A82">
      <w:pPr>
        <w:spacing w:after="0" w:line="480" w:lineRule="auto"/>
        <w:contextualSpacing/>
        <w:rPr>
          <w:rFonts w:ascii="Times New Roman" w:hAnsi="Times New Roman" w:cs="Times New Roman"/>
          <w:color w:val="222222"/>
          <w:sz w:val="24"/>
          <w:szCs w:val="24"/>
          <w:shd w:val="clear" w:color="auto" w:fill="FFFFFF"/>
        </w:rPr>
      </w:pPr>
      <w:r w:rsidRPr="00B64AF4">
        <w:rPr>
          <w:rFonts w:ascii="Times New Roman" w:hAnsi="Times New Roman" w:cs="Times New Roman"/>
          <w:color w:val="222222"/>
          <w:sz w:val="24"/>
          <w:szCs w:val="24"/>
          <w:shd w:val="clear" w:color="auto" w:fill="FFFFFF"/>
        </w:rPr>
        <w:t>Eagly, Ingrid V. "Criminal justice in an era of mass deportation: Reforms from California." </w:t>
      </w:r>
      <w:r w:rsidRPr="00B64AF4">
        <w:rPr>
          <w:rFonts w:ascii="Times New Roman" w:hAnsi="Times New Roman" w:cs="Times New Roman"/>
          <w:i/>
          <w:iCs/>
          <w:color w:val="222222"/>
          <w:sz w:val="24"/>
          <w:szCs w:val="24"/>
          <w:shd w:val="clear" w:color="auto" w:fill="FFFFFF"/>
        </w:rPr>
        <w:t xml:space="preserve">New </w:t>
      </w:r>
      <w:r>
        <w:rPr>
          <w:rFonts w:ascii="Times New Roman" w:hAnsi="Times New Roman" w:cs="Times New Roman"/>
          <w:i/>
          <w:iCs/>
          <w:color w:val="222222"/>
          <w:sz w:val="24"/>
          <w:szCs w:val="24"/>
          <w:shd w:val="clear" w:color="auto" w:fill="FFFFFF"/>
        </w:rPr>
        <w:tab/>
      </w:r>
      <w:r w:rsidRPr="00B64AF4">
        <w:rPr>
          <w:rFonts w:ascii="Times New Roman" w:hAnsi="Times New Roman" w:cs="Times New Roman"/>
          <w:i/>
          <w:iCs/>
          <w:color w:val="222222"/>
          <w:sz w:val="24"/>
          <w:szCs w:val="24"/>
          <w:shd w:val="clear" w:color="auto" w:fill="FFFFFF"/>
        </w:rPr>
        <w:t>Criminal Law Review</w:t>
      </w:r>
      <w:r w:rsidRPr="00B64AF4">
        <w:rPr>
          <w:rFonts w:ascii="Times New Roman" w:hAnsi="Times New Roman" w:cs="Times New Roman"/>
          <w:color w:val="222222"/>
          <w:sz w:val="24"/>
          <w:szCs w:val="24"/>
          <w:shd w:val="clear" w:color="auto" w:fill="FFFFFF"/>
        </w:rPr>
        <w:t> 20.1 (2017): 12-38.</w:t>
      </w:r>
    </w:p>
    <w:p w:rsidR="00B64AF4" w:rsidRPr="00B64AF4" w:rsidRDefault="00200CEE" w:rsidP="00380A82">
      <w:pPr>
        <w:spacing w:after="0" w:line="480" w:lineRule="auto"/>
        <w:contextualSpacing/>
        <w:rPr>
          <w:rFonts w:ascii="Times New Roman" w:hAnsi="Times New Roman" w:cs="Times New Roman"/>
          <w:color w:val="222222"/>
          <w:sz w:val="24"/>
          <w:szCs w:val="24"/>
          <w:shd w:val="clear" w:color="auto" w:fill="FFFFFF"/>
        </w:rPr>
      </w:pPr>
      <w:r w:rsidRPr="00B64AF4">
        <w:rPr>
          <w:rFonts w:ascii="Times New Roman" w:hAnsi="Times New Roman" w:cs="Times New Roman"/>
          <w:color w:val="222222"/>
          <w:sz w:val="24"/>
          <w:szCs w:val="24"/>
          <w:shd w:val="clear" w:color="auto" w:fill="FFFFFF"/>
        </w:rPr>
        <w:t>Levin, Benjamin. "The Consensus Myth in Criminal Justice Reform." </w:t>
      </w:r>
      <w:r w:rsidRPr="00B64AF4">
        <w:rPr>
          <w:rFonts w:ascii="Times New Roman" w:hAnsi="Times New Roman" w:cs="Times New Roman"/>
          <w:i/>
          <w:iCs/>
          <w:color w:val="222222"/>
          <w:sz w:val="24"/>
          <w:szCs w:val="24"/>
          <w:shd w:val="clear" w:color="auto" w:fill="FFFFFF"/>
        </w:rPr>
        <w:t>Mich. L. Rev.</w:t>
      </w:r>
      <w:r w:rsidRPr="00B64AF4">
        <w:rPr>
          <w:rFonts w:ascii="Times New Roman" w:hAnsi="Times New Roman" w:cs="Times New Roman"/>
          <w:color w:val="222222"/>
          <w:sz w:val="24"/>
          <w:szCs w:val="24"/>
          <w:shd w:val="clear" w:color="auto" w:fill="FFFFFF"/>
        </w:rPr>
        <w:t> 117 (</w:t>
      </w:r>
      <w:r w:rsidRPr="00B64AF4">
        <w:rPr>
          <w:rFonts w:ascii="Times New Roman" w:hAnsi="Times New Roman" w:cs="Times New Roman"/>
          <w:color w:val="222222"/>
          <w:sz w:val="24"/>
          <w:szCs w:val="24"/>
          <w:shd w:val="clear" w:color="auto" w:fill="FFFFFF"/>
        </w:rPr>
        <w:t xml:space="preserve">2018): </w:t>
      </w:r>
      <w:r>
        <w:rPr>
          <w:rFonts w:ascii="Times New Roman" w:hAnsi="Times New Roman" w:cs="Times New Roman"/>
          <w:color w:val="222222"/>
          <w:sz w:val="24"/>
          <w:szCs w:val="24"/>
          <w:shd w:val="clear" w:color="auto" w:fill="FFFFFF"/>
        </w:rPr>
        <w:tab/>
      </w:r>
      <w:r w:rsidRPr="00B64AF4">
        <w:rPr>
          <w:rFonts w:ascii="Times New Roman" w:hAnsi="Times New Roman" w:cs="Times New Roman"/>
          <w:color w:val="222222"/>
          <w:sz w:val="24"/>
          <w:szCs w:val="24"/>
          <w:shd w:val="clear" w:color="auto" w:fill="FFFFFF"/>
        </w:rPr>
        <w:t>259.</w:t>
      </w:r>
    </w:p>
    <w:p w:rsidR="00B64AF4" w:rsidRPr="00B64AF4" w:rsidRDefault="00200CEE" w:rsidP="00380A82">
      <w:pPr>
        <w:spacing w:after="0" w:line="480" w:lineRule="auto"/>
        <w:contextualSpacing/>
        <w:rPr>
          <w:rFonts w:ascii="Times New Roman" w:hAnsi="Times New Roman" w:cs="Times New Roman"/>
          <w:color w:val="222222"/>
          <w:sz w:val="24"/>
          <w:szCs w:val="24"/>
          <w:shd w:val="clear" w:color="auto" w:fill="FFFFFF"/>
        </w:rPr>
      </w:pPr>
      <w:r w:rsidRPr="00B64AF4">
        <w:rPr>
          <w:rFonts w:ascii="Times New Roman" w:hAnsi="Times New Roman" w:cs="Times New Roman"/>
          <w:color w:val="222222"/>
          <w:sz w:val="24"/>
          <w:szCs w:val="24"/>
          <w:shd w:val="clear" w:color="auto" w:fill="FFFFFF"/>
        </w:rPr>
        <w:t>Obama, Barack. "The president's role in advancing criminal justice reform." </w:t>
      </w:r>
      <w:r w:rsidRPr="00B64AF4">
        <w:rPr>
          <w:rFonts w:ascii="Times New Roman" w:hAnsi="Times New Roman" w:cs="Times New Roman"/>
          <w:i/>
          <w:iCs/>
          <w:color w:val="222222"/>
          <w:sz w:val="24"/>
          <w:szCs w:val="24"/>
          <w:shd w:val="clear" w:color="auto" w:fill="FFFFFF"/>
        </w:rPr>
        <w:t>Harv. L. Rev.</w:t>
      </w:r>
      <w:r w:rsidRPr="00B64AF4">
        <w:rPr>
          <w:rFonts w:ascii="Times New Roman" w:hAnsi="Times New Roman" w:cs="Times New Roman"/>
          <w:color w:val="222222"/>
          <w:sz w:val="24"/>
          <w:szCs w:val="24"/>
          <w:shd w:val="clear" w:color="auto" w:fill="FFFFFF"/>
        </w:rPr>
        <w:t xml:space="preserve"> 130 </w:t>
      </w:r>
      <w:r>
        <w:rPr>
          <w:rFonts w:ascii="Times New Roman" w:hAnsi="Times New Roman" w:cs="Times New Roman"/>
          <w:color w:val="222222"/>
          <w:sz w:val="24"/>
          <w:szCs w:val="24"/>
          <w:shd w:val="clear" w:color="auto" w:fill="FFFFFF"/>
        </w:rPr>
        <w:tab/>
      </w:r>
      <w:r w:rsidRPr="00B64AF4">
        <w:rPr>
          <w:rFonts w:ascii="Times New Roman" w:hAnsi="Times New Roman" w:cs="Times New Roman"/>
          <w:color w:val="222222"/>
          <w:sz w:val="24"/>
          <w:szCs w:val="24"/>
          <w:shd w:val="clear" w:color="auto" w:fill="FFFFFF"/>
        </w:rPr>
        <w:t>(2016): 811.</w:t>
      </w:r>
    </w:p>
    <w:sectPr w:rsidR="00B64AF4" w:rsidRPr="00B64A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CEE" w:rsidRDefault="00200CEE">
      <w:pPr>
        <w:spacing w:after="0" w:line="240" w:lineRule="auto"/>
      </w:pPr>
      <w:r>
        <w:separator/>
      </w:r>
    </w:p>
  </w:endnote>
  <w:endnote w:type="continuationSeparator" w:id="0">
    <w:p w:rsidR="00200CEE" w:rsidRDefault="00200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CEE" w:rsidRDefault="00200CEE">
      <w:pPr>
        <w:spacing w:after="0" w:line="240" w:lineRule="auto"/>
      </w:pPr>
      <w:r>
        <w:separator/>
      </w:r>
    </w:p>
  </w:footnote>
  <w:footnote w:type="continuationSeparator" w:id="0">
    <w:p w:rsidR="00200CEE" w:rsidRDefault="00200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F4" w:rsidRPr="00B64AF4" w:rsidRDefault="00200CEE">
    <w:pPr>
      <w:pStyle w:val="Header"/>
      <w:jc w:val="right"/>
      <w:rPr>
        <w:rFonts w:ascii="Times New Roman" w:hAnsi="Times New Roman" w:cs="Times New Roman"/>
        <w:sz w:val="24"/>
        <w:szCs w:val="24"/>
      </w:rPr>
    </w:pPr>
    <w:r w:rsidRPr="00B64AF4">
      <w:rPr>
        <w:rFonts w:ascii="Times New Roman" w:hAnsi="Times New Roman" w:cs="Times New Roman"/>
        <w:sz w:val="24"/>
        <w:szCs w:val="24"/>
      </w:rPr>
      <w:t xml:space="preserve">Surname </w:t>
    </w:r>
    <w:sdt>
      <w:sdtPr>
        <w:rPr>
          <w:rFonts w:ascii="Times New Roman" w:hAnsi="Times New Roman" w:cs="Times New Roman"/>
          <w:sz w:val="24"/>
          <w:szCs w:val="24"/>
        </w:rPr>
        <w:id w:val="-1396500086"/>
        <w:docPartObj>
          <w:docPartGallery w:val="Page Numbers (Top of Page)"/>
          <w:docPartUnique/>
        </w:docPartObj>
      </w:sdtPr>
      <w:sdtEndPr>
        <w:rPr>
          <w:noProof/>
        </w:rPr>
      </w:sdtEndPr>
      <w:sdtContent>
        <w:r w:rsidRPr="00B64AF4">
          <w:rPr>
            <w:rFonts w:ascii="Times New Roman" w:hAnsi="Times New Roman" w:cs="Times New Roman"/>
            <w:sz w:val="24"/>
            <w:szCs w:val="24"/>
          </w:rPr>
          <w:fldChar w:fldCharType="begin"/>
        </w:r>
        <w:r w:rsidRPr="00B64AF4">
          <w:rPr>
            <w:rFonts w:ascii="Times New Roman" w:hAnsi="Times New Roman" w:cs="Times New Roman"/>
            <w:sz w:val="24"/>
            <w:szCs w:val="24"/>
          </w:rPr>
          <w:instrText xml:space="preserve"> PAGE   \* MERGEFORMAT </w:instrText>
        </w:r>
        <w:r w:rsidRPr="00B64AF4">
          <w:rPr>
            <w:rFonts w:ascii="Times New Roman" w:hAnsi="Times New Roman" w:cs="Times New Roman"/>
            <w:sz w:val="24"/>
            <w:szCs w:val="24"/>
          </w:rPr>
          <w:fldChar w:fldCharType="separate"/>
        </w:r>
        <w:r>
          <w:rPr>
            <w:rFonts w:ascii="Times New Roman" w:hAnsi="Times New Roman" w:cs="Times New Roman"/>
            <w:noProof/>
            <w:sz w:val="24"/>
            <w:szCs w:val="24"/>
          </w:rPr>
          <w:t>1</w:t>
        </w:r>
        <w:r w:rsidRPr="00B64AF4">
          <w:rPr>
            <w:rFonts w:ascii="Times New Roman" w:hAnsi="Times New Roman" w:cs="Times New Roman"/>
            <w:noProof/>
            <w:sz w:val="24"/>
            <w:szCs w:val="24"/>
          </w:rPr>
          <w:fldChar w:fldCharType="end"/>
        </w:r>
      </w:sdtContent>
    </w:sdt>
  </w:p>
  <w:p w:rsidR="00B64AF4" w:rsidRDefault="00B64A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532"/>
    <w:rsid w:val="000554CB"/>
    <w:rsid w:val="001C1B3E"/>
    <w:rsid w:val="00200CEE"/>
    <w:rsid w:val="00343E76"/>
    <w:rsid w:val="00380A82"/>
    <w:rsid w:val="004E46E3"/>
    <w:rsid w:val="004F487B"/>
    <w:rsid w:val="005A2D8F"/>
    <w:rsid w:val="006C3F92"/>
    <w:rsid w:val="00860A81"/>
    <w:rsid w:val="00890867"/>
    <w:rsid w:val="009B51B4"/>
    <w:rsid w:val="00A45ABA"/>
    <w:rsid w:val="00B64AF4"/>
    <w:rsid w:val="00BB61FC"/>
    <w:rsid w:val="00D36599"/>
    <w:rsid w:val="00D72532"/>
    <w:rsid w:val="00E20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AF4"/>
  </w:style>
  <w:style w:type="paragraph" w:styleId="Footer">
    <w:name w:val="footer"/>
    <w:basedOn w:val="Normal"/>
    <w:link w:val="FooterChar"/>
    <w:uiPriority w:val="99"/>
    <w:unhideWhenUsed/>
    <w:rsid w:val="00B64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A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AF4"/>
  </w:style>
  <w:style w:type="paragraph" w:styleId="Footer">
    <w:name w:val="footer"/>
    <w:basedOn w:val="Normal"/>
    <w:link w:val="FooterChar"/>
    <w:uiPriority w:val="99"/>
    <w:unhideWhenUsed/>
    <w:rsid w:val="00B64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2021-04-27T02:42:00Z</dcterms:created>
  <dcterms:modified xsi:type="dcterms:W3CDTF">2021-04-27T02:42:00Z</dcterms:modified>
</cp:coreProperties>
</file>